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E4E" w:rsidRPr="00536671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D34E4E" w:rsidRPr="00536671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D34E4E" w:rsidP="00D34E4E">
      <w:pPr>
        <w:ind w:left="5245"/>
        <w:rPr>
          <w:b/>
          <w:bCs/>
        </w:rPr>
      </w:pPr>
      <w:proofErr w:type="gramStart"/>
      <w:r w:rsidRPr="00536671">
        <w:rPr>
          <w:rFonts w:ascii="Times New Roman" w:hAnsi="Times New Roman" w:cs="Times New Roman"/>
          <w:b/>
          <w:sz w:val="24"/>
          <w:szCs w:val="24"/>
        </w:rPr>
        <w:t>от _____________№_____________</w:t>
      </w:r>
      <w:proofErr w:type="gramEnd"/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536671">
        <w:rPr>
          <w:rFonts w:ascii="Times New Roman" w:hAnsi="Times New Roman"/>
          <w:b/>
          <w:bCs/>
          <w:sz w:val="24"/>
        </w:rPr>
        <w:t xml:space="preserve">Перечень главных </w:t>
      </w:r>
      <w:proofErr w:type="gramStart"/>
      <w:r w:rsidRPr="00536671">
        <w:rPr>
          <w:rFonts w:ascii="Times New Roman" w:hAnsi="Times New Roman"/>
          <w:b/>
          <w:bCs/>
          <w:sz w:val="24"/>
        </w:rPr>
        <w:t>администраторов доходов бюджета города</w:t>
      </w:r>
      <w:proofErr w:type="gramEnd"/>
      <w:r w:rsidRPr="00536671">
        <w:rPr>
          <w:rFonts w:ascii="Times New Roman" w:hAnsi="Times New Roman"/>
          <w:b/>
          <w:bCs/>
          <w:sz w:val="24"/>
        </w:rPr>
        <w:t xml:space="preserve"> Югорска, закрепляемые за ними виды (подвиды) доходов бюджета города Югорска</w:t>
      </w:r>
      <w:r w:rsidR="007D5B1B">
        <w:rPr>
          <w:rFonts w:ascii="Times New Roman" w:hAnsi="Times New Roman"/>
          <w:b/>
          <w:bCs/>
          <w:sz w:val="24"/>
        </w:rPr>
        <w:t xml:space="preserve">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693"/>
        <w:gridCol w:w="5245"/>
      </w:tblGrid>
      <w:tr w:rsidR="00D34E4E" w:rsidRPr="00536671" w:rsidTr="00D34E4E">
        <w:trPr>
          <w:cantSplit/>
          <w:trHeight w:val="324"/>
          <w:tblHeader/>
          <w:jc w:val="center"/>
        </w:trPr>
        <w:tc>
          <w:tcPr>
            <w:tcW w:w="3935" w:type="dxa"/>
            <w:gridSpan w:val="2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 xml:space="preserve">Код </w:t>
            </w:r>
          </w:p>
        </w:tc>
        <w:tc>
          <w:tcPr>
            <w:tcW w:w="524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 xml:space="preserve">Наименование главного </w:t>
            </w:r>
            <w:proofErr w:type="gramStart"/>
            <w:r w:rsidRPr="00536671">
              <w:rPr>
                <w:rFonts w:ascii="Times New Roman" w:hAnsi="Times New Roman"/>
                <w:sz w:val="24"/>
              </w:rPr>
              <w:t xml:space="preserve">администратора доходов </w:t>
            </w:r>
            <w:r w:rsidRPr="00536671">
              <w:rPr>
                <w:rFonts w:ascii="Times New Roman" w:hAnsi="Times New Roman"/>
                <w:sz w:val="24"/>
              </w:rPr>
              <w:br/>
              <w:t>бюджета города</w:t>
            </w:r>
            <w:proofErr w:type="gramEnd"/>
            <w:r w:rsidRPr="00536671">
              <w:rPr>
                <w:rFonts w:ascii="Times New Roman" w:hAnsi="Times New Roman"/>
                <w:sz w:val="24"/>
              </w:rPr>
              <w:t xml:space="preserve"> Югорска/</w:t>
            </w:r>
            <w:r w:rsidRPr="00536671">
              <w:rPr>
                <w:rFonts w:ascii="Times New Roman" w:hAnsi="Times New Roman"/>
                <w:sz w:val="24"/>
              </w:rPr>
              <w:br/>
              <w:t>наименование кода доходов</w:t>
            </w:r>
          </w:p>
        </w:tc>
      </w:tr>
      <w:tr w:rsidR="00D34E4E" w:rsidRPr="00536671" w:rsidTr="00D34E4E">
        <w:trPr>
          <w:cantSplit/>
          <w:trHeight w:val="1101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главного администратора доходов бюджета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дохода бюджета города Югорска</w:t>
            </w: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34E4E" w:rsidRPr="00536671" w:rsidTr="00D34E4E">
        <w:trPr>
          <w:cantSplit/>
          <w:trHeight w:val="315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536671">
              <w:rPr>
                <w:rFonts w:ascii="Times New Roman" w:hAnsi="Times New Roman"/>
                <w:b/>
                <w:i/>
                <w:sz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536671">
              <w:rPr>
                <w:rFonts w:ascii="Times New Roman" w:hAnsi="Times New Roman"/>
                <w:b/>
                <w:i/>
                <w:sz w:val="24"/>
              </w:rPr>
              <w:t>3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9180" w:type="dxa"/>
            <w:gridSpan w:val="3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eastAsia="Calibri" w:hAnsi="Times New Roman"/>
                <w:b/>
                <w:sz w:val="24"/>
              </w:rPr>
              <w:t xml:space="preserve">Органы местного самоуправления города Югорска, 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органы администрации города Югорска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Дума города Югорска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9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бюджетного 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(в части бюджетов городских округов)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0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Администрация города Югорска</w:t>
            </w:r>
          </w:p>
        </w:tc>
      </w:tr>
      <w:tr w:rsidR="00D34E4E" w:rsidRPr="00536671" w:rsidTr="00D34E4E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1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Департамент финансов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администрации города Югорска</w:t>
            </w:r>
          </w:p>
        </w:tc>
      </w:tr>
      <w:tr w:rsidR="00D34E4E" w:rsidRPr="00536671" w:rsidTr="00D34E4E">
        <w:trPr>
          <w:cantSplit/>
          <w:trHeight w:val="4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536671" w:rsidTr="00D34E4E">
        <w:trPr>
          <w:cantSplit/>
          <w:trHeight w:val="6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2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бюджетного 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(в части бюджетов городских округов)</w:t>
            </w:r>
          </w:p>
        </w:tc>
      </w:tr>
      <w:tr w:rsidR="00D34E4E" w:rsidRPr="00536671" w:rsidTr="00D34E4E">
        <w:trPr>
          <w:cantSplit/>
          <w:trHeight w:val="1238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1 16 32000 04 0000 140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D34E4E" w:rsidRPr="00536671" w:rsidTr="00D34E4E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3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697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49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5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2 02 00000 00 0000 000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536671">
              <w:rPr>
                <w:rStyle w:val="a9"/>
                <w:rFonts w:ascii="Times New Roman" w:hAnsi="Times New Roman" w:cs="Times New Roman"/>
                <w:color w:val="auto"/>
              </w:rPr>
              <w:t>Безвозмездные поступления от других бюджетов бюджетной системы Российской Федерации</w:t>
            </w:r>
            <w:r w:rsidRPr="00536671">
              <w:rPr>
                <w:rFonts w:ascii="Times New Roman" w:hAnsi="Times New Roman" w:cs="Times New Roman"/>
                <w:b/>
              </w:rPr>
              <w:t>*</w:t>
            </w:r>
          </w:p>
        </w:tc>
      </w:tr>
      <w:tr w:rsidR="00D34E4E" w:rsidRPr="00536671" w:rsidTr="00D34E4E">
        <w:trPr>
          <w:cantSplit/>
          <w:trHeight w:val="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2 07 00000 00 0000 000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Прочие безвозмездные поступления</w:t>
            </w:r>
            <w:r w:rsidRPr="00536671">
              <w:rPr>
                <w:rFonts w:ascii="Times New Roman" w:hAnsi="Times New Roman"/>
                <w:sz w:val="24"/>
              </w:rPr>
              <w:t>*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2 08 00000 00 0000 000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Style w:val="a9"/>
                <w:rFonts w:ascii="Times New Roman" w:hAnsi="Times New Roman" w:cs="Times New Roman"/>
                <w:color w:val="auto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  <w:r w:rsidRPr="00536671">
              <w:rPr>
                <w:rFonts w:ascii="Times New Roman" w:hAnsi="Times New Roman" w:cs="Times New Roman"/>
              </w:rPr>
              <w:t>*</w:t>
            </w:r>
          </w:p>
        </w:tc>
      </w:tr>
      <w:tr w:rsidR="00D34E4E" w:rsidRPr="00536671" w:rsidTr="00D34E4E">
        <w:trPr>
          <w:cantSplit/>
          <w:trHeight w:val="8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2 19 00000 00 0000 000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shd w:val="clear" w:color="auto" w:fill="auto"/>
            <w:noWrap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Style w:val="a9"/>
                <w:rFonts w:ascii="Times New Roman" w:hAnsi="Times New Roman" w:cs="Times New Roman"/>
                <w:color w:val="auto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r w:rsidRPr="00536671">
              <w:rPr>
                <w:rFonts w:ascii="Times New Roman" w:hAnsi="Times New Roman" w:cs="Times New Roman"/>
              </w:rPr>
              <w:t>*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Департамент муниципальной собственности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и градостроительства администрации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города Югорска</w:t>
            </w:r>
          </w:p>
        </w:tc>
      </w:tr>
      <w:tr w:rsidR="00D34E4E" w:rsidRPr="00536671" w:rsidTr="00D34E4E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1 08 07150 01 0000 110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D34E4E" w:rsidRPr="00536671" w:rsidTr="00D34E4E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pStyle w:val="ConsPlusCell"/>
              <w:jc w:val="center"/>
            </w:pPr>
            <w:r w:rsidRPr="00536671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ConsPlusCell"/>
              <w:jc w:val="center"/>
            </w:pPr>
            <w:r w:rsidRPr="00536671">
              <w:rPr>
                <w:rStyle w:val="highlightsearch"/>
              </w:rPr>
              <w:t>1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08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07173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01</w:t>
            </w:r>
            <w:r w:rsidRPr="00536671">
              <w:t xml:space="preserve">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D34E4E" w:rsidRPr="00536671" w:rsidTr="00D34E4E">
        <w:trPr>
          <w:cantSplit/>
          <w:trHeight w:val="112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1 11 01040 04 0000 120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D34E4E" w:rsidRPr="00536671" w:rsidTr="00D34E4E">
        <w:trPr>
          <w:cantSplit/>
          <w:trHeight w:val="157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1 11 05012 04 0000 120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D34E4E" w:rsidRPr="00536671" w:rsidTr="00D34E4E">
        <w:trPr>
          <w:cantSplit/>
          <w:trHeight w:val="130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1 11 05024 04 0000 120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proofErr w:type="gramStart"/>
            <w:r w:rsidRPr="00536671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D34E4E" w:rsidRPr="00536671" w:rsidTr="00D34E4E">
        <w:trPr>
          <w:cantSplit/>
          <w:trHeight w:val="133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1 11 05034 04 0000 120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4E4E" w:rsidRPr="00536671" w:rsidTr="00D34E4E">
        <w:trPr>
          <w:cantSplit/>
          <w:trHeight w:val="37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1 11 07014 04 0000 120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34E4E" w:rsidRPr="00536671" w:rsidTr="00D34E4E">
        <w:trPr>
          <w:cantSplit/>
          <w:trHeight w:val="15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1 11 09044 04 0000 120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34E4E" w:rsidRPr="00536671" w:rsidTr="00D34E4E">
        <w:trPr>
          <w:cantSplit/>
          <w:trHeight w:val="43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pStyle w:val="ConsPlusCell"/>
              <w:jc w:val="center"/>
            </w:pPr>
            <w:r w:rsidRPr="00536671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ConsPlusCell"/>
              <w:jc w:val="center"/>
              <w:rPr>
                <w:rStyle w:val="highlightsearch"/>
              </w:rPr>
            </w:pPr>
            <w:r w:rsidRPr="00536671">
              <w:rPr>
                <w:rStyle w:val="highlightsearch"/>
              </w:rPr>
              <w:t>1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13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01994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04</w:t>
            </w:r>
            <w:r w:rsidRPr="00536671">
              <w:t xml:space="preserve">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D34E4E" w:rsidRPr="00536671" w:rsidTr="00D34E4E">
        <w:trPr>
          <w:cantSplit/>
          <w:trHeight w:val="45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1 14 01040 04 0000 410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продажи квартир, находящихся в собственности городских округов</w:t>
            </w:r>
          </w:p>
        </w:tc>
      </w:tr>
      <w:tr w:rsidR="00D34E4E" w:rsidRPr="00536671" w:rsidTr="00D34E4E">
        <w:trPr>
          <w:cantSplit/>
          <w:trHeight w:val="65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1 14 02042 04 0000 410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proofErr w:type="gramStart"/>
            <w:r w:rsidRPr="00536671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  <w:proofErr w:type="gramEnd"/>
          </w:p>
        </w:tc>
      </w:tr>
      <w:tr w:rsidR="00D34E4E" w:rsidRPr="00536671" w:rsidTr="00D34E4E">
        <w:trPr>
          <w:cantSplit/>
          <w:trHeight w:val="14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1 14 02043 04 0000 410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34E4E" w:rsidRPr="00536671" w:rsidTr="00D34E4E">
        <w:trPr>
          <w:cantSplit/>
          <w:trHeight w:val="148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1 14 02042 04 0000 440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proofErr w:type="gramStart"/>
            <w:r w:rsidRPr="00536671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  <w:proofErr w:type="gramEnd"/>
          </w:p>
        </w:tc>
      </w:tr>
      <w:tr w:rsidR="00D34E4E" w:rsidRPr="00536671" w:rsidTr="00D34E4E">
        <w:trPr>
          <w:cantSplit/>
          <w:trHeight w:val="2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1 14 02043 04 0000 440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D34E4E" w:rsidRPr="00536671" w:rsidTr="00D34E4E">
        <w:trPr>
          <w:cantSplit/>
          <w:trHeight w:val="9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1 14 06012 04 0000 430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D34E4E" w:rsidRPr="00536671" w:rsidTr="00D34E4E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1 14 06024 04 0000 430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D34E4E" w:rsidRPr="00536671" w:rsidTr="00D34E4E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pStyle w:val="ConsPlusCell"/>
              <w:jc w:val="center"/>
            </w:pPr>
            <w:r w:rsidRPr="00536671"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ConsPlusCell"/>
              <w:jc w:val="center"/>
              <w:rPr>
                <w:rStyle w:val="highlightsearch"/>
              </w:rPr>
            </w:pPr>
            <w:r w:rsidRPr="00536671">
              <w:t>1 14 06312 04 0000 430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D34E4E" w:rsidRPr="00536671" w:rsidTr="00D34E4E">
        <w:trPr>
          <w:cantSplit/>
          <w:trHeight w:val="1308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1 16 23041 04 0000 140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536671">
              <w:rPr>
                <w:rFonts w:ascii="Times New Roman" w:hAnsi="Times New Roman" w:cs="Times New Roman"/>
              </w:rPr>
              <w:t>выгодоприобретателями</w:t>
            </w:r>
            <w:proofErr w:type="spellEnd"/>
            <w:r w:rsidRPr="00536671">
              <w:rPr>
                <w:rFonts w:ascii="Times New Roman" w:hAnsi="Times New Roman" w:cs="Times New Roman"/>
              </w:rPr>
              <w:t xml:space="preserve"> выступают получатели средств бюджетов городских округов</w:t>
            </w:r>
          </w:p>
        </w:tc>
      </w:tr>
      <w:tr w:rsidR="00D34E4E" w:rsidRPr="00536671" w:rsidTr="00D34E4E">
        <w:trPr>
          <w:cantSplit/>
          <w:trHeight w:val="99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1 16 23042 04 0000 140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536671">
              <w:rPr>
                <w:rFonts w:ascii="Times New Roman" w:hAnsi="Times New Roman" w:cs="Times New Roman"/>
              </w:rPr>
              <w:t>выгодоприобретателями</w:t>
            </w:r>
            <w:proofErr w:type="spellEnd"/>
            <w:r w:rsidRPr="00536671">
              <w:rPr>
                <w:rFonts w:ascii="Times New Roman" w:hAnsi="Times New Roman" w:cs="Times New Roman"/>
              </w:rPr>
              <w:t xml:space="preserve"> выступают получатели средств бюджетов городских округов</w:t>
            </w:r>
          </w:p>
        </w:tc>
      </w:tr>
      <w:tr w:rsidR="00D34E4E" w:rsidRPr="00536671" w:rsidTr="00D34E4E">
        <w:trPr>
          <w:cantSplit/>
          <w:trHeight w:val="269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4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1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1 16 37030 04 0000 140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500"/>
          <w:jc w:val="center"/>
        </w:trPr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Управление образования</w:t>
            </w:r>
          </w:p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администрации города Югорска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5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87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230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безвозмездные поступления*</w:t>
            </w:r>
          </w:p>
        </w:tc>
      </w:tr>
      <w:tr w:rsidR="00D34E4E" w:rsidRPr="00536671" w:rsidTr="00D34E4E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6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460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безвозмездные поступления*</w:t>
            </w:r>
          </w:p>
        </w:tc>
      </w:tr>
      <w:tr w:rsidR="00D34E4E" w:rsidRPr="00536671" w:rsidTr="00D34E4E">
        <w:trPr>
          <w:cantSplit/>
          <w:trHeight w:val="515"/>
          <w:jc w:val="center"/>
        </w:trPr>
        <w:tc>
          <w:tcPr>
            <w:tcW w:w="9180" w:type="dxa"/>
            <w:gridSpan w:val="3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 w:rsidRPr="00536671">
              <w:rPr>
                <w:rFonts w:ascii="Times New Roman" w:eastAsia="Calibri" w:hAnsi="Times New Roman"/>
                <w:b/>
                <w:sz w:val="24"/>
              </w:rPr>
              <w:t>Территориальные органы федеральных органов исполнительной власти</w:t>
            </w:r>
          </w:p>
        </w:tc>
      </w:tr>
      <w:tr w:rsidR="00D34E4E" w:rsidRPr="00536671" w:rsidTr="00D34E4E">
        <w:trPr>
          <w:cantSplit/>
          <w:trHeight w:val="854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– Югре</w:t>
            </w:r>
          </w:p>
        </w:tc>
      </w:tr>
      <w:tr w:rsidR="00D34E4E" w:rsidRPr="00536671" w:rsidTr="00D34E4E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1 12 01000 01 0000 120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Плата за негативное воздействие на окружающую среду**</w:t>
            </w:r>
          </w:p>
        </w:tc>
      </w:tr>
      <w:tr w:rsidR="00D34E4E" w:rsidRPr="00536671" w:rsidTr="00D34E4E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1 16 25010 01 6000 140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7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недрах</w:t>
            </w:r>
          </w:p>
        </w:tc>
      </w:tr>
      <w:tr w:rsidR="00D34E4E" w:rsidRPr="00536671" w:rsidTr="00D34E4E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1 16 25050 01 6000 140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8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в области охраны окружающей среды</w:t>
            </w:r>
          </w:p>
        </w:tc>
      </w:tr>
      <w:tr w:rsidR="00D34E4E" w:rsidRPr="00536671" w:rsidTr="00D34E4E">
        <w:trPr>
          <w:cantSplit/>
          <w:trHeight w:val="419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283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1 03 02230 01 0000 110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34E4E" w:rsidRPr="00536671" w:rsidTr="00D34E4E">
        <w:trPr>
          <w:cantSplit/>
          <w:trHeight w:val="550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1 03 02240 01 0000 110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36671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536671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34E4E" w:rsidRPr="00536671" w:rsidTr="00D34E4E">
        <w:trPr>
          <w:cantSplit/>
          <w:trHeight w:val="1260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1 03 02250 01 0000 110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34E4E" w:rsidRPr="00536671" w:rsidTr="00D34E4E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1 03 02260 01 0000 110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34E4E" w:rsidRPr="00536671" w:rsidTr="00D34E4E">
        <w:trPr>
          <w:cantSplit/>
          <w:trHeight w:val="29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– Югре</w:t>
            </w:r>
          </w:p>
        </w:tc>
      </w:tr>
      <w:tr w:rsidR="00D34E4E" w:rsidRPr="00536671" w:rsidTr="00D34E4E">
        <w:trPr>
          <w:cantSplit/>
          <w:trHeight w:val="26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1 16 08010 01 0000 140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D34E4E" w:rsidRPr="00536671" w:rsidTr="00D34E4E">
        <w:trPr>
          <w:cantSplit/>
          <w:trHeight w:val="26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1 16 08020 01 0000 140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D34E4E" w:rsidRPr="00536671" w:rsidTr="00D34E4E">
        <w:trPr>
          <w:cantSplit/>
          <w:trHeight w:val="26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1 16 25050 01 0000 140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9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в области охраны окружающей среды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160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Межрегиональное управление Федеральной службы по регулированию алкогольного рынка по Уральскому федеральному округу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160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1 16 08010 01 0000 140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lastRenderedPageBreak/>
              <w:t>177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Главное управление 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180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 xml:space="preserve">Управление Федеральной </w:t>
            </w:r>
            <w:proofErr w:type="gramStart"/>
            <w:r w:rsidRPr="00536671">
              <w:rPr>
                <w:rFonts w:ascii="Times New Roman" w:hAnsi="Times New Roman"/>
                <w:b/>
                <w:sz w:val="24"/>
              </w:rPr>
              <w:t>службы войск национальной гвардии Российской Федерации</w:t>
            </w:r>
            <w:proofErr w:type="gramEnd"/>
            <w:r w:rsidRPr="00536671">
              <w:rPr>
                <w:rFonts w:ascii="Times New Roman" w:hAnsi="Times New Roman"/>
                <w:b/>
                <w:sz w:val="24"/>
              </w:rPr>
              <w:t xml:space="preserve">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55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 xml:space="preserve">Управление Федеральной налоговой службы </w:t>
            </w:r>
            <w:r w:rsidRPr="00536671">
              <w:rPr>
                <w:rFonts w:ascii="Times New Roman" w:hAnsi="Times New Roman"/>
                <w:b/>
                <w:bCs/>
                <w:sz w:val="24"/>
              </w:rPr>
              <w:br/>
              <w:t xml:space="preserve">по  Ханты-Мансийскому 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автономному округу - Югре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1 01 02000 01 0000 110</w:t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4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5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6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7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7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8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9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9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0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0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1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6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2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7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3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8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4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9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5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0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6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7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2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8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3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9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4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0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5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1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6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2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8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4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9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5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0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6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1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7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2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3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0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4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5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2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6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7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8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5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9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6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0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5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8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6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7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0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8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1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9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0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1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4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2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5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3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6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4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7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5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8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6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9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7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0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8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1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9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2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0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3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1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4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5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3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6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4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7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5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8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6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9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0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1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2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3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4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5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6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7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8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Налог на доходы физических лиц**</w:t>
            </w:r>
          </w:p>
        </w:tc>
      </w:tr>
      <w:tr w:rsidR="00D34E4E" w:rsidRPr="00536671" w:rsidTr="00D34E4E">
        <w:trPr>
          <w:cantSplit/>
          <w:trHeight w:val="51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1 05 01000 00 0000 110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1 05 02000 02 0000 110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1 05 03000 01 0000 110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</w:tr>
      <w:tr w:rsidR="00D34E4E" w:rsidRPr="00536671" w:rsidTr="00D34E4E">
        <w:trPr>
          <w:cantSplit/>
          <w:trHeight w:val="3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1 05 04000 02 0000 110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1 06 01000 00 0000 110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eastAsia="Calibri" w:hAnsi="Times New Roman"/>
                <w:sz w:val="24"/>
              </w:rPr>
              <w:t>Налог на имущество физических лиц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1 06 06000 00 0000 110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Земельный налог</w:t>
            </w:r>
          </w:p>
        </w:tc>
      </w:tr>
      <w:tr w:rsidR="00D34E4E" w:rsidRPr="00536671" w:rsidTr="00D34E4E">
        <w:trPr>
          <w:cantSplit/>
          <w:trHeight w:val="5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1 08 03000 01 0000 110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судьями**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1 09 00000 00 0000 000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Задолженность и перерасчеты по отмененным налогам, сборам и иным обязательным платежам*</w:t>
            </w:r>
            <w:r w:rsidRPr="00536671">
              <w:rPr>
                <w:rFonts w:ascii="Times New Roman" w:hAnsi="Times New Roman"/>
                <w:b/>
                <w:sz w:val="24"/>
              </w:rPr>
              <w:t>*</w:t>
            </w:r>
          </w:p>
        </w:tc>
      </w:tr>
      <w:tr w:rsidR="00D34E4E" w:rsidRPr="00536671" w:rsidTr="00D34E4E">
        <w:trPr>
          <w:cantSplit/>
          <w:trHeight w:val="42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1 16 03000 00 0000 140</w:t>
            </w:r>
          </w:p>
        </w:tc>
        <w:tc>
          <w:tcPr>
            <w:tcW w:w="5245" w:type="dxa"/>
            <w:shd w:val="clear" w:color="auto" w:fill="auto"/>
            <w:noWrap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0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о налогах и сборах</w:t>
            </w:r>
          </w:p>
        </w:tc>
      </w:tr>
      <w:tr w:rsidR="00D34E4E" w:rsidRPr="00536671" w:rsidTr="00D34E4E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1 16 06000 01 0000 140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1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Министерства внутренних дел Российской Федерации по Ханты-Мансийскому  автономному округу – Югре</w:t>
            </w:r>
          </w:p>
        </w:tc>
      </w:tr>
      <w:tr w:rsidR="00D34E4E" w:rsidRPr="00536671" w:rsidTr="00D34E4E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1 16 08010 01 0000 140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1 16 30013 01 0000 140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D34E4E" w:rsidRPr="00536671" w:rsidTr="00D34E4E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1 16 30030 01 0000 140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D34E4E" w:rsidRPr="00536671" w:rsidTr="00D34E4E">
        <w:trPr>
          <w:cantSplit/>
          <w:trHeight w:val="764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1 16 25060 01 0000 140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 xml:space="preserve">Денежные взыскания (штрафы) за нарушение </w:t>
            </w:r>
            <w:hyperlink r:id="rId22" w:history="1">
              <w:r w:rsidRPr="00536671">
                <w:rPr>
                  <w:rFonts w:ascii="Times New Roman" w:hAnsi="Times New Roman"/>
                  <w:sz w:val="24"/>
                </w:rPr>
                <w:t>земельного законодательства</w:t>
              </w:r>
            </w:hyperlink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322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Управление Федеральной службы судебных приставов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570"/>
          <w:jc w:val="center"/>
        </w:trPr>
        <w:tc>
          <w:tcPr>
            <w:tcW w:w="9180" w:type="dxa"/>
            <w:gridSpan w:val="3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Иные доходы бюджета города Югорска,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D34E4E" w:rsidRPr="00536671" w:rsidTr="00D34E4E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1 16 21040 04 0000 140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1 16 28000 01 0000 140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3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в области обеспечения санитарно-эпидемиологического благополучия человека и </w:t>
            </w:r>
            <w:hyperlink r:id="rId24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в сфере защиты прав потребителей</w:t>
            </w:r>
          </w:p>
        </w:tc>
      </w:tr>
      <w:tr w:rsidR="00D34E4E" w:rsidRPr="00536671" w:rsidTr="00D34E4E">
        <w:trPr>
          <w:cantSplit/>
          <w:trHeight w:val="40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5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1 16 43000 01 0000 140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6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статьей 20.25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9180" w:type="dxa"/>
            <w:gridSpan w:val="3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numPr>
                <w:ilvl w:val="0"/>
                <w:numId w:val="1"/>
              </w:num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 w:rsidRPr="00536671">
              <w:rPr>
                <w:rFonts w:ascii="Times New Roman" w:eastAsia="Calibri" w:hAnsi="Times New Roman"/>
                <w:b/>
                <w:sz w:val="24"/>
              </w:rPr>
              <w:t xml:space="preserve">Органы государственной власти, государственные органы </w:t>
            </w:r>
          </w:p>
          <w:p w:rsidR="00D34E4E" w:rsidRPr="00536671" w:rsidRDefault="00D34E4E" w:rsidP="00D34E4E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 xml:space="preserve">Ханты—Мансийского автономного округа </w:t>
            </w:r>
            <w:proofErr w:type="gramStart"/>
            <w:r w:rsidRPr="00536671">
              <w:rPr>
                <w:rFonts w:ascii="Times New Roman" w:hAnsi="Times New Roman"/>
                <w:b/>
                <w:sz w:val="24"/>
              </w:rPr>
              <w:t>-Ю</w:t>
            </w:r>
            <w:proofErr w:type="gramEnd"/>
            <w:r w:rsidRPr="00536671">
              <w:rPr>
                <w:rFonts w:ascii="Times New Roman" w:hAnsi="Times New Roman"/>
                <w:b/>
                <w:sz w:val="24"/>
              </w:rPr>
              <w:t>гры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lastRenderedPageBreak/>
              <w:t>410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 xml:space="preserve">Служба по контролю и надзору в сфере образования Ханты-Мансийского 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автономного округа - Югры</w:t>
            </w:r>
          </w:p>
        </w:tc>
      </w:tr>
      <w:tr w:rsidR="00D34E4E" w:rsidRPr="00536671" w:rsidTr="00D34E4E">
        <w:trPr>
          <w:cantSplit/>
          <w:trHeight w:val="698"/>
          <w:jc w:val="center"/>
        </w:trPr>
        <w:tc>
          <w:tcPr>
            <w:tcW w:w="1242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410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630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Ветеринарная служба Ханты-Мансийского автономного округа - Югры</w:t>
            </w:r>
          </w:p>
        </w:tc>
      </w:tr>
      <w:tr w:rsidR="00D34E4E" w:rsidRPr="00536671" w:rsidTr="00D34E4E">
        <w:trPr>
          <w:cantSplit/>
          <w:trHeight w:val="776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630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660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Служба контроля Ханты-Мансийского автономного округа - Югры</w:t>
            </w:r>
            <w:r w:rsidRPr="00536671">
              <w:rPr>
                <w:rFonts w:ascii="Times New Roman" w:hAnsi="Times New Roman"/>
                <w:noProof/>
                <w:sz w:val="24"/>
              </w:rPr>
              <w:t xml:space="preserve"> </w:t>
            </w:r>
            <w:r w:rsidR="0053288E">
              <w:rPr>
                <w:rFonts w:ascii="Times New Roman" w:hAnsi="Times New Roman"/>
                <w:noProof/>
                <w:sz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32.25pt;margin-top:0;width:38.25pt;height:31.5pt;z-index:251793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" filled="f" stroked="f"/>
              </w:pict>
            </w:r>
          </w:p>
        </w:tc>
      </w:tr>
      <w:tr w:rsidR="00D34E4E" w:rsidRPr="00536671" w:rsidTr="00D34E4E">
        <w:trPr>
          <w:cantSplit/>
          <w:trHeight w:val="274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660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7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660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D34E4E" w:rsidRPr="00536671" w:rsidRDefault="00D34E4E" w:rsidP="00D34E4E">
      <w:pPr>
        <w:spacing w:after="0" w:line="240" w:lineRule="auto"/>
        <w:rPr>
          <w:rFonts w:ascii="Times New Roman" w:hAnsi="Times New Roman"/>
          <w:bCs/>
          <w:sz w:val="24"/>
        </w:rPr>
      </w:pPr>
    </w:p>
    <w:p w:rsidR="00D34E4E" w:rsidRPr="00536671" w:rsidRDefault="00D34E4E" w:rsidP="00D34E4E">
      <w:pPr>
        <w:spacing w:after="0" w:line="240" w:lineRule="auto"/>
        <w:rPr>
          <w:rFonts w:ascii="Times New Roman" w:hAnsi="Times New Roman"/>
          <w:bCs/>
          <w:sz w:val="24"/>
        </w:rPr>
      </w:pPr>
      <w:r w:rsidRPr="00536671">
        <w:rPr>
          <w:rFonts w:ascii="Times New Roman" w:hAnsi="Times New Roman"/>
          <w:bCs/>
          <w:sz w:val="24"/>
        </w:rPr>
        <w:t xml:space="preserve">* Администрирование поступлений </w:t>
      </w:r>
      <w:proofErr w:type="gramStart"/>
      <w:r w:rsidRPr="00536671">
        <w:rPr>
          <w:rFonts w:ascii="Times New Roman" w:hAnsi="Times New Roman"/>
          <w:bCs/>
          <w:sz w:val="24"/>
        </w:rPr>
        <w:t>по всем статьям</w:t>
      </w:r>
      <w:proofErr w:type="gramEnd"/>
      <w:r w:rsidRPr="00536671">
        <w:rPr>
          <w:rFonts w:ascii="Times New Roman" w:hAnsi="Times New Roman"/>
          <w:bCs/>
          <w:sz w:val="24"/>
        </w:rPr>
        <w:t>, подстатьям соответствующей статьи, подвидам доходов бюджета осуществляется указанным администратором.</w:t>
      </w:r>
    </w:p>
    <w:p w:rsidR="00D34E4E" w:rsidRPr="00536671" w:rsidRDefault="00D34E4E" w:rsidP="00D34E4E">
      <w:pPr>
        <w:spacing w:after="0" w:line="240" w:lineRule="auto"/>
        <w:rPr>
          <w:rFonts w:ascii="Times New Roman" w:hAnsi="Times New Roman"/>
          <w:sz w:val="24"/>
        </w:rPr>
      </w:pPr>
      <w:r w:rsidRPr="00536671">
        <w:rPr>
          <w:rFonts w:ascii="Times New Roman" w:hAnsi="Times New Roman"/>
          <w:sz w:val="24"/>
        </w:rPr>
        <w:t>** В части доходов, зачисляемых в бюджет городского округа.</w:t>
      </w:r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033F6" w:rsidRPr="00536671" w:rsidRDefault="00E033F6" w:rsidP="00D56D66">
      <w:pPr>
        <w:spacing w:after="0" w:line="240" w:lineRule="auto"/>
        <w:ind w:firstLine="5245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0F3481">
      <w:footerReference w:type="default" r:id="rId28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0278"/>
      <w:docPartObj>
        <w:docPartGallery w:val="Page Numbers (Bottom of Page)"/>
        <w:docPartUnique/>
      </w:docPartObj>
    </w:sdtPr>
    <w:sdtContent>
      <w:p w:rsidR="00CB5788" w:rsidRDefault="0053288E">
        <w:pPr>
          <w:pStyle w:val="ac"/>
          <w:jc w:val="center"/>
        </w:pPr>
        <w:fldSimple w:instr=" PAGE   \* MERGEFORMAT ">
          <w:r w:rsidR="00D56D66">
            <w:rPr>
              <w:noProof/>
            </w:rPr>
            <w:t>1</w:t>
          </w:r>
        </w:fldSimple>
      </w:p>
    </w:sdtContent>
  </w:sdt>
  <w:p w:rsidR="00CB5788" w:rsidRDefault="00CB578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A3FFE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288E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703D72"/>
    <w:rsid w:val="007350E3"/>
    <w:rsid w:val="00735C40"/>
    <w:rsid w:val="007424E3"/>
    <w:rsid w:val="007A246A"/>
    <w:rsid w:val="007D5B1B"/>
    <w:rsid w:val="007D66DA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56D66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garantF1://70253464.2" TargetMode="External"/><Relationship Id="rId18" Type="http://schemas.openxmlformats.org/officeDocument/2006/relationships/hyperlink" Target="garantF1://12025350.2" TargetMode="External"/><Relationship Id="rId26" Type="http://schemas.openxmlformats.org/officeDocument/2006/relationships/hyperlink" Target="garantF1://12025267.2025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0951.1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12012604.2" TargetMode="External"/><Relationship Id="rId17" Type="http://schemas.openxmlformats.org/officeDocument/2006/relationships/hyperlink" Target="garantF1://10004313.1" TargetMode="External"/><Relationship Id="rId25" Type="http://schemas.openxmlformats.org/officeDocument/2006/relationships/hyperlink" Target="garantF1://70253464.2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70253464.2" TargetMode="External"/><Relationship Id="rId20" Type="http://schemas.openxmlformats.org/officeDocument/2006/relationships/hyperlink" Target="garantF1://10800200.1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253464.2" TargetMode="External"/><Relationship Id="rId24" Type="http://schemas.openxmlformats.org/officeDocument/2006/relationships/hyperlink" Target="garantF1://10006035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0253464.2" TargetMode="External"/><Relationship Id="rId23" Type="http://schemas.openxmlformats.org/officeDocument/2006/relationships/hyperlink" Target="garantF1://12015118.3" TargetMode="External"/><Relationship Id="rId28" Type="http://schemas.openxmlformats.org/officeDocument/2006/relationships/footer" Target="footer1.xml"/><Relationship Id="rId10" Type="http://schemas.openxmlformats.org/officeDocument/2006/relationships/hyperlink" Target="garantF1://70253464.2" TargetMode="External"/><Relationship Id="rId19" Type="http://schemas.openxmlformats.org/officeDocument/2006/relationships/hyperlink" Target="garantF1://12025350.2" TargetMode="Externa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garantF1://12012604.2" TargetMode="External"/><Relationship Id="rId14" Type="http://schemas.openxmlformats.org/officeDocument/2006/relationships/hyperlink" Target="garantF1://70253464.2" TargetMode="External"/><Relationship Id="rId22" Type="http://schemas.openxmlformats.org/officeDocument/2006/relationships/hyperlink" Target="garantF1://12024624.2" TargetMode="External"/><Relationship Id="rId27" Type="http://schemas.openxmlformats.org/officeDocument/2006/relationships/hyperlink" Target="garantF1://70253464.2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FCD4C-AF2B-46FB-99F0-86F501D8F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10</Pages>
  <Words>2697</Words>
  <Characters>15375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71</cp:revision>
  <cp:lastPrinted>2017-11-14T15:03:00Z</cp:lastPrinted>
  <dcterms:created xsi:type="dcterms:W3CDTF">2017-11-14T09:22:00Z</dcterms:created>
  <dcterms:modified xsi:type="dcterms:W3CDTF">2017-11-15T09:00:00Z</dcterms:modified>
</cp:coreProperties>
</file>